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191D" w14:textId="77777777" w:rsidR="0060634B" w:rsidRPr="0060634B" w:rsidRDefault="0060634B" w:rsidP="005858C9">
      <w:pPr>
        <w:ind w:left="5664"/>
        <w:rPr>
          <w:b/>
          <w:bCs/>
          <w:sz w:val="2"/>
          <w:szCs w:val="2"/>
        </w:rPr>
      </w:pPr>
    </w:p>
    <w:p w14:paraId="2031D4CC" w14:textId="3A590E61" w:rsidR="005858C9" w:rsidRDefault="0060634B" w:rsidP="005858C9">
      <w:pPr>
        <w:ind w:left="5664"/>
        <w:rPr>
          <w:b/>
          <w:bCs/>
          <w:sz w:val="30"/>
          <w:szCs w:val="30"/>
        </w:rPr>
      </w:pPr>
      <w:r>
        <w:rPr>
          <w:b/>
          <w:bCs/>
          <w:noProof/>
          <w:sz w:val="28"/>
          <w:szCs w:val="28"/>
          <w14:ligatures w14:val="none"/>
        </w:rPr>
        <w:drawing>
          <wp:anchor distT="0" distB="0" distL="114300" distR="114300" simplePos="0" relativeHeight="251668480" behindDoc="0" locked="0" layoutInCell="1" allowOverlap="1" wp14:anchorId="22EF0E16" wp14:editId="6FE9742D">
            <wp:simplePos x="0" y="0"/>
            <wp:positionH relativeFrom="margin">
              <wp:posOffset>-635</wp:posOffset>
            </wp:positionH>
            <wp:positionV relativeFrom="paragraph">
              <wp:posOffset>132080</wp:posOffset>
            </wp:positionV>
            <wp:extent cx="2369820" cy="507365"/>
            <wp:effectExtent l="0" t="0" r="0" b="6985"/>
            <wp:wrapNone/>
            <wp:docPr id="32629598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95988" name="Image 1" descr="Une image contenant texte, Polic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507365"/>
                    </a:xfrm>
                    <a:prstGeom prst="rect">
                      <a:avLst/>
                    </a:prstGeom>
                  </pic:spPr>
                </pic:pic>
              </a:graphicData>
            </a:graphic>
            <wp14:sizeRelH relativeFrom="page">
              <wp14:pctWidth>0</wp14:pctWidth>
            </wp14:sizeRelH>
            <wp14:sizeRelV relativeFrom="page">
              <wp14:pctHeight>0</wp14:pctHeight>
            </wp14:sizeRelV>
          </wp:anchor>
        </w:drawing>
      </w:r>
      <w:r w:rsidR="00140188" w:rsidRPr="00A46137">
        <w:rPr>
          <w:noProof/>
        </w:rPr>
        <w:drawing>
          <wp:anchor distT="0" distB="0" distL="114300" distR="114300" simplePos="0" relativeHeight="251659264" behindDoc="1" locked="0" layoutInCell="1" allowOverlap="1" wp14:anchorId="06F2C3CE" wp14:editId="2C044FE5">
            <wp:simplePos x="0" y="0"/>
            <wp:positionH relativeFrom="margin">
              <wp:posOffset>4319905</wp:posOffset>
            </wp:positionH>
            <wp:positionV relativeFrom="margin">
              <wp:posOffset>-157480</wp:posOffset>
            </wp:positionV>
            <wp:extent cx="2745105" cy="2053891"/>
            <wp:effectExtent l="0" t="0" r="0" b="3810"/>
            <wp:wrapNone/>
            <wp:docPr id="1" name="Image 1" descr="Une image contenant texte, car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Police&#10;&#10;Description générée automatiquement"/>
                    <pic:cNvPicPr/>
                  </pic:nvPicPr>
                  <pic:blipFill rotWithShape="1">
                    <a:blip r:embed="rId10" cstate="print">
                      <a:extLst>
                        <a:ext uri="{28A0092B-C50C-407E-A947-70E740481C1C}">
                          <a14:useLocalDpi xmlns:a14="http://schemas.microsoft.com/office/drawing/2010/main" val="0"/>
                        </a:ext>
                      </a:extLst>
                    </a:blip>
                    <a:srcRect t="34479" b="12784"/>
                    <a:stretch/>
                  </pic:blipFill>
                  <pic:spPr bwMode="auto">
                    <a:xfrm>
                      <a:off x="0" y="0"/>
                      <a:ext cx="2749262" cy="20570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76B">
        <w:rPr>
          <w:b/>
          <w:bCs/>
          <w:sz w:val="52"/>
          <w:szCs w:val="52"/>
        </w:rPr>
        <w:t xml:space="preserve">  </w:t>
      </w:r>
      <w:r w:rsidR="0080376B">
        <w:rPr>
          <w:b/>
          <w:bCs/>
          <w:sz w:val="52"/>
          <w:szCs w:val="52"/>
        </w:rPr>
        <w:t xml:space="preserve">   </w:t>
      </w:r>
      <w:r w:rsidR="00F0369A" w:rsidRPr="00F96B3D">
        <w:rPr>
          <w:b/>
          <w:bCs/>
          <w:sz w:val="52"/>
          <w:szCs w:val="52"/>
        </w:rPr>
        <w:t>INVITATION PRESSE</w:t>
      </w:r>
      <w:r w:rsidR="00A17274">
        <w:rPr>
          <w:b/>
          <w:bCs/>
          <w:sz w:val="24"/>
          <w:szCs w:val="24"/>
        </w:rPr>
        <w:br/>
      </w:r>
      <w:r w:rsidR="005858C9">
        <w:t xml:space="preserve">     </w:t>
      </w:r>
      <w:r w:rsidR="0080376B">
        <w:t xml:space="preserve">       </w:t>
      </w:r>
      <w:r w:rsidR="005858C9" w:rsidRPr="004D68AC">
        <w:rPr>
          <w:i/>
          <w:iCs/>
        </w:rPr>
        <w:t>2</w:t>
      </w:r>
      <w:r w:rsidR="00EE4A39">
        <w:rPr>
          <w:i/>
          <w:iCs/>
        </w:rPr>
        <w:t>3</w:t>
      </w:r>
      <w:r w:rsidR="005858C9" w:rsidRPr="004D68AC">
        <w:rPr>
          <w:i/>
          <w:iCs/>
        </w:rPr>
        <w:t xml:space="preserve"> mai 2024</w:t>
      </w:r>
    </w:p>
    <w:p w14:paraId="67C91915" w14:textId="32BD4A30" w:rsidR="00A17274" w:rsidRDefault="0026576B" w:rsidP="005858C9">
      <w:pPr>
        <w:ind w:left="5664"/>
        <w:rPr>
          <w:b/>
          <w:bCs/>
          <w:sz w:val="30"/>
          <w:szCs w:val="30"/>
        </w:rPr>
      </w:pPr>
      <w:r>
        <w:t xml:space="preserve">   </w:t>
      </w:r>
    </w:p>
    <w:p w14:paraId="16E99252" w14:textId="6A1AC567" w:rsidR="00F02A26" w:rsidRDefault="001C6D70" w:rsidP="00A6763D">
      <w:pPr>
        <w:rPr>
          <w:b/>
          <w:bCs/>
          <w:sz w:val="24"/>
          <w:szCs w:val="24"/>
        </w:rPr>
      </w:pPr>
      <w:r w:rsidRPr="003A65B2">
        <w:rPr>
          <w:b/>
          <w:bCs/>
          <w:sz w:val="30"/>
          <w:szCs w:val="30"/>
        </w:rPr>
        <w:t xml:space="preserve">Valorial mobilise de plus en plus de financements européens </w:t>
      </w:r>
      <w:r w:rsidRPr="003A65B2">
        <w:rPr>
          <w:b/>
          <w:bCs/>
          <w:sz w:val="30"/>
          <w:szCs w:val="30"/>
        </w:rPr>
        <w:br/>
        <w:t>pour amplifier l’innovation dans les filières alimentaires</w:t>
      </w:r>
    </w:p>
    <w:p w14:paraId="050ECB91" w14:textId="77777777" w:rsidR="00F02A26" w:rsidRDefault="00F02A26" w:rsidP="00F02A26">
      <w:pPr>
        <w:spacing w:after="0"/>
        <w:rPr>
          <w:b/>
          <w:bCs/>
          <w:sz w:val="24"/>
          <w:szCs w:val="24"/>
        </w:rPr>
      </w:pPr>
    </w:p>
    <w:p w14:paraId="3203C209" w14:textId="4BB5DFE7" w:rsidR="00905133" w:rsidRDefault="00905133" w:rsidP="0062078B">
      <w:pPr>
        <w:jc w:val="both"/>
        <w:rPr>
          <w:b/>
          <w:bCs/>
          <w:i/>
          <w:iCs/>
        </w:rPr>
      </w:pPr>
      <w:r w:rsidRPr="00193D7D">
        <w:rPr>
          <w:b/>
          <w:bCs/>
          <w:i/>
          <w:iCs/>
        </w:rPr>
        <w:t>Depuis maintenant 6 ans, Valorial a inscrit l’Europe comme un levier stratégique de déploiement de l’innovation pour les filières agricoles et agroalimentaires de l’Ouest de la France.</w:t>
      </w:r>
      <w:r w:rsidRPr="00193D7D">
        <w:rPr>
          <w:b/>
          <w:bCs/>
          <w:i/>
          <w:iCs/>
          <w:kern w:val="0"/>
        </w:rPr>
        <w:t xml:space="preserve"> </w:t>
      </w:r>
      <w:r w:rsidRPr="00193D7D">
        <w:rPr>
          <w:b/>
          <w:bCs/>
          <w:i/>
          <w:iCs/>
        </w:rPr>
        <w:t xml:space="preserve">Voulue tout autant par les pouvoirs publics soutenant Valorial (l’Etat, les 3 conseils régionaux de Bretagne, des Pays de la Loire et de Normandie, les métropoles de Rennes et de Nantes) que par les 400 adhérents de l’association, cette orientation a progressivement pris forme pour </w:t>
      </w:r>
      <w:r w:rsidR="00E737A2">
        <w:rPr>
          <w:b/>
          <w:bCs/>
          <w:i/>
          <w:iCs/>
        </w:rPr>
        <w:t>devenir</w:t>
      </w:r>
      <w:r w:rsidRPr="00193D7D">
        <w:rPr>
          <w:b/>
          <w:bCs/>
          <w:i/>
          <w:iCs/>
        </w:rPr>
        <w:t xml:space="preserve"> aujourd’hui une composante essentielle des services apportés par le pôle de compétitivité : inclusion dans des projets de </w:t>
      </w:r>
      <w:r w:rsidR="00317184">
        <w:rPr>
          <w:b/>
          <w:bCs/>
          <w:i/>
          <w:iCs/>
        </w:rPr>
        <w:t>r</w:t>
      </w:r>
      <w:r w:rsidR="003F2D20">
        <w:rPr>
          <w:b/>
          <w:bCs/>
          <w:i/>
          <w:iCs/>
        </w:rPr>
        <w:t xml:space="preserve">echerche &amp; </w:t>
      </w:r>
      <w:r w:rsidR="00317184">
        <w:rPr>
          <w:b/>
          <w:bCs/>
          <w:i/>
          <w:iCs/>
        </w:rPr>
        <w:t>i</w:t>
      </w:r>
      <w:r w:rsidR="003F2D20">
        <w:rPr>
          <w:b/>
          <w:bCs/>
          <w:i/>
          <w:iCs/>
        </w:rPr>
        <w:t>nnovation</w:t>
      </w:r>
      <w:r w:rsidRPr="00193D7D">
        <w:rPr>
          <w:b/>
          <w:bCs/>
          <w:i/>
          <w:iCs/>
        </w:rPr>
        <w:t xml:space="preserve">, recherche de solutions de financement de ces projets par l’Europe, mise en relation avec les meilleures expertises </w:t>
      </w:r>
      <w:r w:rsidR="00C70215">
        <w:rPr>
          <w:b/>
          <w:bCs/>
          <w:i/>
          <w:iCs/>
        </w:rPr>
        <w:t>européennes</w:t>
      </w:r>
      <w:r w:rsidRPr="00193D7D">
        <w:rPr>
          <w:b/>
          <w:bCs/>
          <w:i/>
          <w:iCs/>
        </w:rPr>
        <w:t>, benchmark de bonnes</w:t>
      </w:r>
      <w:r w:rsidR="00193D7D">
        <w:rPr>
          <w:b/>
          <w:bCs/>
          <w:i/>
          <w:iCs/>
        </w:rPr>
        <w:t xml:space="preserve"> </w:t>
      </w:r>
      <w:r w:rsidRPr="00193D7D">
        <w:rPr>
          <w:b/>
          <w:bCs/>
          <w:i/>
          <w:iCs/>
        </w:rPr>
        <w:t>pratiques innovantes, accès à des groupes de travail européens sur des sujets émergents,</w:t>
      </w:r>
      <w:r w:rsidR="00193D7D">
        <w:rPr>
          <w:b/>
          <w:bCs/>
          <w:i/>
          <w:iCs/>
        </w:rPr>
        <w:t xml:space="preserve"> </w:t>
      </w:r>
      <w:r w:rsidRPr="00193D7D">
        <w:rPr>
          <w:b/>
          <w:bCs/>
          <w:i/>
          <w:iCs/>
        </w:rPr>
        <w:t>…</w:t>
      </w:r>
      <w:r w:rsidR="001078BA" w:rsidRPr="00193D7D">
        <w:rPr>
          <w:b/>
          <w:bCs/>
          <w:i/>
          <w:iCs/>
          <w:kern w:val="0"/>
        </w:rPr>
        <w:t xml:space="preserve"> </w:t>
      </w:r>
      <w:r w:rsidRPr="00193D7D">
        <w:rPr>
          <w:b/>
          <w:bCs/>
          <w:i/>
          <w:iCs/>
        </w:rPr>
        <w:t>Devenu en quelques année</w:t>
      </w:r>
      <w:r w:rsidR="00545A72" w:rsidRPr="00193D7D">
        <w:rPr>
          <w:b/>
          <w:bCs/>
          <w:i/>
          <w:iCs/>
        </w:rPr>
        <w:t>s</w:t>
      </w:r>
      <w:r w:rsidRPr="00193D7D">
        <w:rPr>
          <w:b/>
          <w:bCs/>
          <w:i/>
          <w:iCs/>
        </w:rPr>
        <w:t xml:space="preserve"> un véritable « European Food </w:t>
      </w:r>
      <w:r w:rsidR="0075388C" w:rsidRPr="00193D7D">
        <w:rPr>
          <w:b/>
          <w:bCs/>
          <w:i/>
          <w:iCs/>
        </w:rPr>
        <w:t>I</w:t>
      </w:r>
      <w:r w:rsidRPr="00193D7D">
        <w:rPr>
          <w:b/>
          <w:bCs/>
          <w:i/>
          <w:iCs/>
        </w:rPr>
        <w:t xml:space="preserve">nnovation Hub », Valorial est aujourd’hui en relation active avec près de 80 clusters européens, est engagé à date dans 8 projets européens pour le bénéfice de </w:t>
      </w:r>
      <w:r w:rsidR="001078BA" w:rsidRPr="00193D7D">
        <w:rPr>
          <w:b/>
          <w:bCs/>
          <w:i/>
          <w:iCs/>
        </w:rPr>
        <w:t>s</w:t>
      </w:r>
      <w:r w:rsidRPr="00193D7D">
        <w:rPr>
          <w:b/>
          <w:bCs/>
          <w:i/>
          <w:iCs/>
        </w:rPr>
        <w:t xml:space="preserve">es adhérents, dispose du label </w:t>
      </w:r>
      <w:r w:rsidR="0039043B">
        <w:rPr>
          <w:b/>
          <w:bCs/>
          <w:i/>
          <w:iCs/>
        </w:rPr>
        <w:t xml:space="preserve">européen </w:t>
      </w:r>
      <w:r w:rsidRPr="00193D7D">
        <w:rPr>
          <w:b/>
          <w:bCs/>
          <w:i/>
          <w:iCs/>
        </w:rPr>
        <w:t>niveau Gold « </w:t>
      </w:r>
      <w:r w:rsidR="001129A3">
        <w:rPr>
          <w:b/>
          <w:bCs/>
          <w:i/>
          <w:iCs/>
        </w:rPr>
        <w:t xml:space="preserve">Cluster </w:t>
      </w:r>
      <w:r w:rsidR="001129A3" w:rsidRPr="00193D7D">
        <w:rPr>
          <w:b/>
          <w:bCs/>
          <w:i/>
          <w:iCs/>
        </w:rPr>
        <w:t xml:space="preserve">Management </w:t>
      </w:r>
      <w:r w:rsidRPr="00193D7D">
        <w:rPr>
          <w:b/>
          <w:bCs/>
          <w:i/>
          <w:iCs/>
        </w:rPr>
        <w:t>Excellence », et a reçu en décembre dernier le prix «</w:t>
      </w:r>
      <w:r w:rsidR="006A78DF" w:rsidRPr="00193D7D">
        <w:rPr>
          <w:b/>
          <w:bCs/>
          <w:i/>
          <w:iCs/>
        </w:rPr>
        <w:t xml:space="preserve"> </w:t>
      </w:r>
      <w:r w:rsidR="001078BA" w:rsidRPr="00193D7D">
        <w:rPr>
          <w:b/>
          <w:bCs/>
          <w:i/>
          <w:iCs/>
        </w:rPr>
        <w:t>M</w:t>
      </w:r>
      <w:r w:rsidRPr="00193D7D">
        <w:rPr>
          <w:b/>
          <w:bCs/>
          <w:i/>
          <w:iCs/>
        </w:rPr>
        <w:t>eilleure initiative co</w:t>
      </w:r>
      <w:r w:rsidR="006A78DF" w:rsidRPr="00193D7D">
        <w:rPr>
          <w:b/>
          <w:bCs/>
          <w:i/>
          <w:iCs/>
        </w:rPr>
        <w:t>llaborative</w:t>
      </w:r>
      <w:r w:rsidRPr="00193D7D">
        <w:rPr>
          <w:b/>
          <w:bCs/>
          <w:i/>
          <w:iCs/>
        </w:rPr>
        <w:t> européenne</w:t>
      </w:r>
      <w:r w:rsidR="00FF62CA" w:rsidRPr="00193D7D">
        <w:rPr>
          <w:b/>
          <w:bCs/>
          <w:i/>
          <w:iCs/>
        </w:rPr>
        <w:t xml:space="preserve"> </w:t>
      </w:r>
      <w:r w:rsidRPr="00193D7D">
        <w:rPr>
          <w:b/>
          <w:bCs/>
          <w:i/>
          <w:iCs/>
        </w:rPr>
        <w:t xml:space="preserve">» </w:t>
      </w:r>
      <w:r w:rsidR="00C605B2">
        <w:rPr>
          <w:b/>
          <w:bCs/>
          <w:i/>
          <w:iCs/>
        </w:rPr>
        <w:t>de</w:t>
      </w:r>
      <w:r w:rsidRPr="00193D7D">
        <w:rPr>
          <w:b/>
          <w:bCs/>
          <w:i/>
          <w:iCs/>
        </w:rPr>
        <w:t xml:space="preserve"> l’Association Française des Pôles de Compétitivité.</w:t>
      </w:r>
    </w:p>
    <w:p w14:paraId="7618032D" w14:textId="77777777" w:rsidR="00D971DE" w:rsidRPr="00D971DE" w:rsidRDefault="00D971DE" w:rsidP="0062078B">
      <w:pPr>
        <w:jc w:val="both"/>
        <w:rPr>
          <w:b/>
          <w:bCs/>
          <w:i/>
          <w:iCs/>
          <w:sz w:val="8"/>
          <w:szCs w:val="8"/>
        </w:rPr>
      </w:pPr>
    </w:p>
    <w:p w14:paraId="0B6EE4C0" w14:textId="05903965" w:rsidR="008C740A" w:rsidRPr="00CF5442" w:rsidRDefault="00DB2E04" w:rsidP="00744EF6">
      <w:pPr>
        <w:spacing w:after="0"/>
        <w:jc w:val="center"/>
        <w:rPr>
          <w:b/>
          <w:bCs/>
          <w:sz w:val="24"/>
          <w:szCs w:val="24"/>
        </w:rPr>
      </w:pPr>
      <w:r w:rsidRPr="00CF5442">
        <w:rPr>
          <w:b/>
          <w:bCs/>
          <w:sz w:val="24"/>
          <w:szCs w:val="24"/>
        </w:rPr>
        <w:t xml:space="preserve">Pour découvrir </w:t>
      </w:r>
      <w:r w:rsidR="00D22E29" w:rsidRPr="00CF5442">
        <w:rPr>
          <w:b/>
          <w:bCs/>
          <w:sz w:val="24"/>
          <w:szCs w:val="24"/>
        </w:rPr>
        <w:t>plus en détail</w:t>
      </w:r>
      <w:r w:rsidR="004A7FF1">
        <w:rPr>
          <w:b/>
          <w:bCs/>
          <w:sz w:val="24"/>
          <w:szCs w:val="24"/>
        </w:rPr>
        <w:t xml:space="preserve"> ces</w:t>
      </w:r>
      <w:r w:rsidRPr="00CF5442">
        <w:rPr>
          <w:b/>
          <w:bCs/>
          <w:sz w:val="24"/>
          <w:szCs w:val="24"/>
        </w:rPr>
        <w:t xml:space="preserve"> résultats, </w:t>
      </w:r>
      <w:r w:rsidR="00421F63">
        <w:rPr>
          <w:b/>
          <w:bCs/>
          <w:sz w:val="24"/>
          <w:szCs w:val="24"/>
        </w:rPr>
        <w:br/>
      </w:r>
      <w:r w:rsidRPr="00CF5442">
        <w:rPr>
          <w:b/>
          <w:bCs/>
          <w:sz w:val="24"/>
          <w:szCs w:val="24"/>
        </w:rPr>
        <w:t>n</w:t>
      </w:r>
      <w:r w:rsidR="00662AE2" w:rsidRPr="00CF5442">
        <w:rPr>
          <w:b/>
          <w:bCs/>
          <w:sz w:val="24"/>
          <w:szCs w:val="24"/>
        </w:rPr>
        <w:t xml:space="preserve">ous </w:t>
      </w:r>
      <w:r w:rsidR="007867AA" w:rsidRPr="00CF5442">
        <w:rPr>
          <w:b/>
          <w:bCs/>
          <w:sz w:val="24"/>
          <w:szCs w:val="24"/>
        </w:rPr>
        <w:t xml:space="preserve">vous donnons rendez-vous le mardi 28 mai 2024, </w:t>
      </w:r>
      <w:r w:rsidR="00024E27">
        <w:rPr>
          <w:b/>
          <w:bCs/>
          <w:sz w:val="24"/>
          <w:szCs w:val="24"/>
        </w:rPr>
        <w:t xml:space="preserve">à partir de 8h30 </w:t>
      </w:r>
      <w:r w:rsidR="007867AA" w:rsidRPr="00CF5442">
        <w:rPr>
          <w:b/>
          <w:bCs/>
          <w:sz w:val="24"/>
          <w:szCs w:val="24"/>
        </w:rPr>
        <w:t>au MeM</w:t>
      </w:r>
      <w:r w:rsidR="000D29DD">
        <w:rPr>
          <w:b/>
          <w:bCs/>
          <w:sz w:val="24"/>
          <w:szCs w:val="24"/>
        </w:rPr>
        <w:t xml:space="preserve">, </w:t>
      </w:r>
      <w:r w:rsidR="007867AA" w:rsidRPr="00CF5442">
        <w:rPr>
          <w:b/>
          <w:bCs/>
          <w:sz w:val="24"/>
          <w:szCs w:val="24"/>
        </w:rPr>
        <w:t>à Rennes</w:t>
      </w:r>
      <w:r w:rsidR="006E4284" w:rsidRPr="00CF5442">
        <w:rPr>
          <w:b/>
          <w:bCs/>
          <w:sz w:val="24"/>
          <w:szCs w:val="24"/>
        </w:rPr>
        <w:t>,</w:t>
      </w:r>
      <w:r w:rsidR="007867AA" w:rsidRPr="00CF5442">
        <w:rPr>
          <w:b/>
          <w:bCs/>
          <w:sz w:val="24"/>
          <w:szCs w:val="24"/>
        </w:rPr>
        <w:t xml:space="preserve"> </w:t>
      </w:r>
      <w:r w:rsidR="000D29DD">
        <w:rPr>
          <w:b/>
          <w:bCs/>
          <w:sz w:val="24"/>
          <w:szCs w:val="24"/>
        </w:rPr>
        <w:br/>
      </w:r>
      <w:r w:rsidR="00D12A76" w:rsidRPr="00CF5442">
        <w:rPr>
          <w:b/>
          <w:bCs/>
          <w:sz w:val="24"/>
          <w:szCs w:val="24"/>
        </w:rPr>
        <w:t>à l’occasion de l’EstiValorial, l’événement annuel de la communauté Valorial</w:t>
      </w:r>
    </w:p>
    <w:p w14:paraId="41422C1C" w14:textId="77777777" w:rsidR="00A4673B" w:rsidRPr="00D971DE" w:rsidRDefault="00A4673B" w:rsidP="00A4673B">
      <w:pPr>
        <w:spacing w:after="0"/>
        <w:rPr>
          <w:b/>
          <w:bCs/>
          <w:sz w:val="12"/>
          <w:szCs w:val="12"/>
        </w:rPr>
      </w:pPr>
    </w:p>
    <w:p w14:paraId="0D3A8F14" w14:textId="77777777" w:rsidR="00D971DE" w:rsidRDefault="00D971DE" w:rsidP="00A4673B">
      <w:pPr>
        <w:spacing w:after="0"/>
        <w:rPr>
          <w:b/>
          <w:bCs/>
        </w:rPr>
      </w:pPr>
    </w:p>
    <w:p w14:paraId="4A9366D0" w14:textId="5FD31E67" w:rsidR="00A4673B" w:rsidRPr="00A4673B" w:rsidRDefault="00A4673B" w:rsidP="0038623C">
      <w:pPr>
        <w:spacing w:after="0"/>
        <w:ind w:right="-142"/>
        <w:rPr>
          <w:b/>
          <w:bCs/>
        </w:rPr>
      </w:pPr>
      <w:r w:rsidRPr="00A4673B">
        <w:rPr>
          <w:b/>
          <w:bCs/>
        </w:rPr>
        <w:t>Au programme :</w:t>
      </w:r>
    </w:p>
    <w:p w14:paraId="13DC28D6" w14:textId="2D88B9A8" w:rsidR="00A4673B" w:rsidRPr="00DB7E57" w:rsidRDefault="00A4673B" w:rsidP="0038623C">
      <w:pPr>
        <w:spacing w:after="0"/>
        <w:ind w:right="-142"/>
      </w:pPr>
      <w:r w:rsidRPr="00DB7E57">
        <w:t>8h</w:t>
      </w:r>
      <w:r w:rsidR="00294CA2" w:rsidRPr="00DB7E57">
        <w:t>45</w:t>
      </w:r>
      <w:r w:rsidRPr="00DB7E57">
        <w:t xml:space="preserve"> - 9h45 : Assemblée générale de Valorial </w:t>
      </w:r>
    </w:p>
    <w:p w14:paraId="0017431B" w14:textId="242E7D40" w:rsidR="00A4673B" w:rsidRPr="00DB7E57" w:rsidRDefault="00294CA2" w:rsidP="0038623C">
      <w:pPr>
        <w:spacing w:after="0"/>
        <w:ind w:right="-142"/>
      </w:pPr>
      <w:r w:rsidRPr="00DB7E57">
        <w:t>1</w:t>
      </w:r>
      <w:r w:rsidR="00796CF6" w:rsidRPr="00DB7E57">
        <w:t>0h</w:t>
      </w:r>
      <w:r w:rsidR="00B5685A" w:rsidRPr="00DB7E57">
        <w:t>30</w:t>
      </w:r>
      <w:r w:rsidR="00796CF6" w:rsidRPr="00DB7E57">
        <w:t> </w:t>
      </w:r>
      <w:r w:rsidR="00DB7E57" w:rsidRPr="00DB7E57">
        <w:t>-</w:t>
      </w:r>
      <w:r w:rsidR="00B5685A" w:rsidRPr="00DB7E57">
        <w:t xml:space="preserve"> 12h30 </w:t>
      </w:r>
      <w:r w:rsidR="00796CF6" w:rsidRPr="00DB7E57">
        <w:t xml:space="preserve">: </w:t>
      </w:r>
      <w:r w:rsidR="00A4673B" w:rsidRPr="00DB7E57">
        <w:t>Matinée « Temps court &amp; temps long dans vos projets Recherche &amp; Innovation : où mettre le curseur</w:t>
      </w:r>
      <w:r w:rsidR="003F2D20">
        <w:t> </w:t>
      </w:r>
      <w:r w:rsidR="00140188">
        <w:t>»</w:t>
      </w:r>
    </w:p>
    <w:p w14:paraId="01B8C8DE" w14:textId="415B4760" w:rsidR="0038623C" w:rsidRDefault="002C69D9" w:rsidP="0038623C">
      <w:pPr>
        <w:spacing w:after="0"/>
        <w:ind w:right="-142"/>
      </w:pPr>
      <w:r>
        <w:t xml:space="preserve">12h30 </w:t>
      </w:r>
      <w:r w:rsidR="00C62215">
        <w:t xml:space="preserve">- </w:t>
      </w:r>
      <w:r>
        <w:t xml:space="preserve">12h45 : </w:t>
      </w:r>
      <w:r w:rsidR="00A73F70" w:rsidRPr="00DB7E57">
        <w:t>I</w:t>
      </w:r>
      <w:r w:rsidR="00A4673B" w:rsidRPr="00DB7E57">
        <w:t xml:space="preserve">ntervention d’Eric Philippe, </w:t>
      </w:r>
      <w:r w:rsidR="00C70215">
        <w:t>P</w:t>
      </w:r>
      <w:r w:rsidR="00A4673B" w:rsidRPr="00DB7E57">
        <w:t xml:space="preserve">résident de Valorial suivie d’un échange avec la presse « </w:t>
      </w:r>
      <w:r w:rsidR="00C62215" w:rsidRPr="00C62215">
        <w:t xml:space="preserve">Projets R&amp;I : </w:t>
      </w:r>
    </w:p>
    <w:p w14:paraId="12BE89F4" w14:textId="1C673BB9" w:rsidR="00952E20" w:rsidRPr="00140188" w:rsidRDefault="00C62215" w:rsidP="00140188">
      <w:pPr>
        <w:spacing w:after="0"/>
        <w:ind w:right="-142"/>
      </w:pPr>
      <w:r w:rsidRPr="00C62215">
        <w:t>les nouvelles voies de cofinancement européens identifiées par Valorial</w:t>
      </w:r>
      <w:r>
        <w:t> »</w:t>
      </w:r>
      <w:r w:rsidR="00E03A67">
        <w:br/>
      </w:r>
      <w:r w:rsidR="00E03A67" w:rsidRPr="00E03A67">
        <w:t xml:space="preserve">14h40 </w:t>
      </w:r>
      <w:r w:rsidR="002C0C4E">
        <w:t>-</w:t>
      </w:r>
      <w:r w:rsidR="00E03A67" w:rsidRPr="00E03A67">
        <w:t xml:space="preserve"> 15h40</w:t>
      </w:r>
      <w:r w:rsidR="001A3A5C">
        <w:t> :</w:t>
      </w:r>
      <w:r w:rsidR="00E03A67" w:rsidRPr="00E03A67">
        <w:t xml:space="preserve"> Atelier Europe </w:t>
      </w:r>
      <w:r w:rsidR="003E7451">
        <w:t>« </w:t>
      </w:r>
      <w:r w:rsidR="00E03A67" w:rsidRPr="00E03A67">
        <w:t>Echelonnez votre succès européen : un parcours en 3 étapes</w:t>
      </w:r>
      <w:r w:rsidR="003E7451">
        <w:t> »</w:t>
      </w:r>
      <w:r w:rsidR="00467B78">
        <w:br/>
      </w:r>
    </w:p>
    <w:p w14:paraId="6B88999A" w14:textId="0022CF76" w:rsidR="0091475C" w:rsidRPr="002C69D9" w:rsidRDefault="0091475C" w:rsidP="0091475C">
      <w:pPr>
        <w:spacing w:after="0"/>
        <w:jc w:val="both"/>
        <w:rPr>
          <w:b/>
          <w:bCs/>
        </w:rPr>
      </w:pPr>
      <w:r w:rsidRPr="002C69D9">
        <w:rPr>
          <w:b/>
          <w:bCs/>
        </w:rPr>
        <w:t xml:space="preserve">Lors de son intervention puis de l’échange qui suivra, Eric Philippe, </w:t>
      </w:r>
      <w:r w:rsidR="003A0E30">
        <w:rPr>
          <w:b/>
          <w:bCs/>
        </w:rPr>
        <w:t>P</w:t>
      </w:r>
      <w:r w:rsidRPr="002C69D9">
        <w:rPr>
          <w:b/>
          <w:bCs/>
        </w:rPr>
        <w:t>résident de Valorial, présentera :</w:t>
      </w:r>
    </w:p>
    <w:p w14:paraId="36D53D44" w14:textId="77777777" w:rsidR="00744EF6" w:rsidRDefault="0091475C" w:rsidP="0091475C">
      <w:pPr>
        <w:pStyle w:val="Paragraphedeliste"/>
        <w:numPr>
          <w:ilvl w:val="0"/>
          <w:numId w:val="9"/>
        </w:numPr>
        <w:spacing w:after="0"/>
        <w:jc w:val="both"/>
      </w:pPr>
      <w:r>
        <w:t>L’engagement européen de Valorial, sa trajectoire et ses résultats concrets au niveau européen</w:t>
      </w:r>
    </w:p>
    <w:p w14:paraId="3F82F3BC" w14:textId="77777777" w:rsidR="00744EF6" w:rsidRDefault="0091475C" w:rsidP="0091475C">
      <w:pPr>
        <w:pStyle w:val="Paragraphedeliste"/>
        <w:numPr>
          <w:ilvl w:val="0"/>
          <w:numId w:val="9"/>
        </w:numPr>
        <w:spacing w:after="0"/>
        <w:jc w:val="both"/>
      </w:pPr>
      <w:r>
        <w:t>La palette de services « Europe » de Valorial et les 8 projets européens dans lesquels Valorial est partenaire</w:t>
      </w:r>
    </w:p>
    <w:p w14:paraId="65CE79EE" w14:textId="50FAC5CC" w:rsidR="0091475C" w:rsidRDefault="0091475C" w:rsidP="0091475C">
      <w:pPr>
        <w:pStyle w:val="Paragraphedeliste"/>
        <w:numPr>
          <w:ilvl w:val="0"/>
          <w:numId w:val="9"/>
        </w:numPr>
        <w:spacing w:after="0"/>
        <w:jc w:val="both"/>
      </w:pPr>
      <w:r>
        <w:t xml:space="preserve">La cartographie géante de la galaxie des partenaires européens de Valorial </w:t>
      </w:r>
      <w:r w:rsidRPr="007C2CCF">
        <w:rPr>
          <w:b/>
          <w:bCs/>
        </w:rPr>
        <w:t>(exclusif)</w:t>
      </w:r>
    </w:p>
    <w:p w14:paraId="15576988" w14:textId="77777777" w:rsidR="00E3339C" w:rsidRDefault="00E3339C" w:rsidP="0091475C">
      <w:pPr>
        <w:spacing w:after="0"/>
        <w:jc w:val="both"/>
      </w:pPr>
    </w:p>
    <w:p w14:paraId="4CAEB16D" w14:textId="61001BA8" w:rsidR="0091475C" w:rsidRDefault="0091475C" w:rsidP="0091475C">
      <w:pPr>
        <w:spacing w:after="0"/>
        <w:jc w:val="both"/>
      </w:pPr>
      <w:r>
        <w:t>Pour vous immerge</w:t>
      </w:r>
      <w:r w:rsidR="00117673">
        <w:t>r</w:t>
      </w:r>
      <w:r>
        <w:t xml:space="preserve"> dans la dynamique européenne de la communauté des adhérents de Valorial, vous pourrez échanger avec Jean-Luc Perrot, </w:t>
      </w:r>
      <w:r w:rsidR="003A0E30">
        <w:t>D</w:t>
      </w:r>
      <w:r>
        <w:t>irecteur de Valorial, l’équip</w:t>
      </w:r>
      <w:r w:rsidR="00744EF6">
        <w:t>e</w:t>
      </w:r>
      <w:r>
        <w:t xml:space="preserve"> </w:t>
      </w:r>
      <w:r w:rsidR="003A6D17">
        <w:t>« </w:t>
      </w:r>
      <w:r>
        <w:t>Europe</w:t>
      </w:r>
      <w:r w:rsidR="003A6D17">
        <w:t> »</w:t>
      </w:r>
      <w:r>
        <w:t xml:space="preserve"> et des adhérents ayant bénéficié de</w:t>
      </w:r>
      <w:r w:rsidR="00744EF6">
        <w:t>s</w:t>
      </w:r>
      <w:r>
        <w:t xml:space="preserve"> services</w:t>
      </w:r>
      <w:r w:rsidR="00744EF6">
        <w:t xml:space="preserve"> de Valorial</w:t>
      </w:r>
      <w:r>
        <w:t xml:space="preserve"> pour développer leurs projets d’innovation à court ou long terme</w:t>
      </w:r>
      <w:r w:rsidR="00744EF6">
        <w:t>.</w:t>
      </w:r>
    </w:p>
    <w:p w14:paraId="20F1D58B" w14:textId="77777777" w:rsidR="00AC0AC1" w:rsidRDefault="00AC0AC1" w:rsidP="00467B78">
      <w:pPr>
        <w:spacing w:after="0"/>
      </w:pPr>
    </w:p>
    <w:p w14:paraId="3C34ACD4" w14:textId="383F4028" w:rsidR="003858E6" w:rsidRPr="00744EF6" w:rsidRDefault="00E12E56" w:rsidP="0049222C">
      <w:pPr>
        <w:spacing w:after="0" w:line="240" w:lineRule="auto"/>
        <w:jc w:val="center"/>
        <w:rPr>
          <w:b/>
          <w:bCs/>
          <w:sz w:val="24"/>
          <w:szCs w:val="24"/>
        </w:rPr>
      </w:pPr>
      <w:r w:rsidRPr="00744EF6">
        <w:rPr>
          <w:b/>
          <w:bCs/>
          <w:sz w:val="24"/>
          <w:szCs w:val="24"/>
        </w:rPr>
        <w:t xml:space="preserve">Merci de confirmer votre participation </w:t>
      </w:r>
      <w:r w:rsidR="00AC22AA" w:rsidRPr="00744EF6">
        <w:rPr>
          <w:b/>
          <w:bCs/>
          <w:sz w:val="24"/>
          <w:szCs w:val="24"/>
        </w:rPr>
        <w:t>auprès</w:t>
      </w:r>
      <w:r w:rsidR="003858E6" w:rsidRPr="00744EF6">
        <w:rPr>
          <w:b/>
          <w:bCs/>
          <w:sz w:val="24"/>
          <w:szCs w:val="24"/>
        </w:rPr>
        <w:t xml:space="preserve"> de :</w:t>
      </w:r>
    </w:p>
    <w:p w14:paraId="3C6811AD" w14:textId="27596517" w:rsidR="003858E6" w:rsidRPr="003858E6" w:rsidRDefault="003858E6" w:rsidP="0049222C">
      <w:pPr>
        <w:spacing w:after="0" w:line="240" w:lineRule="auto"/>
        <w:jc w:val="center"/>
      </w:pPr>
      <w:r w:rsidRPr="003858E6">
        <w:t xml:space="preserve">Christophe Jan </w:t>
      </w:r>
      <w:r w:rsidR="003F2D20">
        <w:t xml:space="preserve">| </w:t>
      </w:r>
      <w:r w:rsidRPr="003858E6">
        <w:t>Responsable Communication</w:t>
      </w:r>
      <w:r w:rsidR="003E698A">
        <w:t xml:space="preserve"> | </w:t>
      </w:r>
      <w:r w:rsidRPr="003858E6">
        <w:t>Valorial</w:t>
      </w:r>
    </w:p>
    <w:p w14:paraId="24EE8854" w14:textId="35018134" w:rsidR="00465C05" w:rsidRPr="00744EF6" w:rsidRDefault="003858E6" w:rsidP="0049222C">
      <w:pPr>
        <w:spacing w:after="0" w:line="240" w:lineRule="auto"/>
        <w:jc w:val="center"/>
        <w:rPr>
          <w:b/>
          <w:bCs/>
          <w:sz w:val="20"/>
          <w:szCs w:val="20"/>
        </w:rPr>
      </w:pPr>
      <w:r w:rsidRPr="003858E6">
        <w:t xml:space="preserve">06 42 87 92 92 - </w:t>
      </w:r>
      <w:hyperlink r:id="rId11" w:history="1">
        <w:r w:rsidRPr="003858E6">
          <w:rPr>
            <w:rStyle w:val="Lienhypertexte"/>
          </w:rPr>
          <w:t>christophe.jan@pole-valorial.fr</w:t>
        </w:r>
      </w:hyperlink>
    </w:p>
    <w:p w14:paraId="0A3683F9" w14:textId="36B5CCE2" w:rsidR="00CF59F2" w:rsidRDefault="00CF59F2" w:rsidP="00FE0CA2">
      <w:pPr>
        <w:spacing w:after="0"/>
        <w:rPr>
          <w:b/>
          <w:bCs/>
          <w:sz w:val="20"/>
          <w:szCs w:val="20"/>
        </w:rPr>
      </w:pPr>
    </w:p>
    <w:p w14:paraId="16B7C790" w14:textId="398A0875" w:rsidR="00C0459E" w:rsidRDefault="007C2CCF" w:rsidP="00276110">
      <w:pPr>
        <w:spacing w:after="0"/>
        <w:jc w:val="both"/>
        <w:rPr>
          <w:b/>
          <w:bCs/>
          <w:sz w:val="20"/>
          <w:szCs w:val="20"/>
        </w:rPr>
      </w:pPr>
      <w:r>
        <w:rPr>
          <w:b/>
          <w:bCs/>
          <w:sz w:val="20"/>
          <w:szCs w:val="20"/>
        </w:rPr>
        <w:t xml:space="preserve">+ d’infos sur l’EstiValorial : </w:t>
      </w:r>
      <w:hyperlink r:id="rId12" w:history="1">
        <w:r w:rsidR="00F64254" w:rsidRPr="00F64254">
          <w:rPr>
            <w:rStyle w:val="Lienhypertexte"/>
            <w:sz w:val="20"/>
            <w:szCs w:val="20"/>
          </w:rPr>
          <w:t>https://www.b2match.com/e/estivalorial-2024</w:t>
        </w:r>
      </w:hyperlink>
    </w:p>
    <w:p w14:paraId="55F8CFB7" w14:textId="77777777" w:rsidR="001714F0" w:rsidRPr="00D971DE" w:rsidRDefault="001714F0" w:rsidP="001714F0">
      <w:pPr>
        <w:spacing w:after="0"/>
        <w:jc w:val="both"/>
        <w:rPr>
          <w:b/>
          <w:bCs/>
          <w:sz w:val="8"/>
          <w:szCs w:val="8"/>
        </w:rPr>
      </w:pPr>
    </w:p>
    <w:p w14:paraId="0BFD39F0" w14:textId="69E6CAA3" w:rsidR="003854D7" w:rsidRPr="001714F0" w:rsidRDefault="004F0BB3" w:rsidP="001714F0">
      <w:pPr>
        <w:spacing w:after="0"/>
        <w:jc w:val="both"/>
        <w:rPr>
          <w:color w:val="0563C1" w:themeColor="hyperlink"/>
          <w:sz w:val="20"/>
          <w:szCs w:val="20"/>
          <w:u w:val="single"/>
        </w:rPr>
      </w:pPr>
      <w:r w:rsidRPr="001714F0">
        <w:rPr>
          <w:b/>
          <w:bCs/>
          <w:sz w:val="20"/>
          <w:szCs w:val="20"/>
        </w:rPr>
        <w:t>A propos de Valorial :</w:t>
      </w:r>
      <w:r w:rsidRPr="001714F0">
        <w:rPr>
          <w:sz w:val="20"/>
          <w:szCs w:val="20"/>
        </w:rPr>
        <w:t xml:space="preserve"> 1er réseau dédié à l’innovation agri-alimentaire </w:t>
      </w:r>
      <w:r w:rsidR="004A7810" w:rsidRPr="001714F0">
        <w:rPr>
          <w:sz w:val="20"/>
          <w:szCs w:val="20"/>
        </w:rPr>
        <w:t>responsable</w:t>
      </w:r>
      <w:r w:rsidR="008059DA" w:rsidRPr="001714F0">
        <w:rPr>
          <w:sz w:val="20"/>
          <w:szCs w:val="20"/>
        </w:rPr>
        <w:t xml:space="preserve"> avec un rayonnement européen</w:t>
      </w:r>
      <w:r w:rsidRPr="001714F0">
        <w:rPr>
          <w:sz w:val="20"/>
          <w:szCs w:val="20"/>
        </w:rPr>
        <w:t>, Valorial fédère 400 membres, principalement localisés en Bretagne, Pays de la Loire et Normandie, et une communauté de plus de 10 000 innovateurs autour de l’aliment plus intelligent. Valorial les conseille et les accompagne dans des démarches et des projets de recherche et d’innovation créateurs de valeur pour tous, autour d’un souhait commun d’évoluer vers des systèmes agricoles et agroalimentaires plus durables et d’offrir des produits alimentaires répondant aux aspirations de leurs clients français et étrangers</w:t>
      </w:r>
      <w:r w:rsidR="007113F5" w:rsidRPr="001714F0">
        <w:rPr>
          <w:sz w:val="20"/>
          <w:szCs w:val="20"/>
        </w:rPr>
        <w:t xml:space="preserve">. </w:t>
      </w:r>
      <w:hyperlink r:id="rId13" w:history="1">
        <w:r w:rsidR="007113F5" w:rsidRPr="001714F0">
          <w:rPr>
            <w:rStyle w:val="Lienhypertexte"/>
            <w:sz w:val="20"/>
            <w:szCs w:val="20"/>
          </w:rPr>
          <w:t>www.pole-valorial.fr</w:t>
        </w:r>
      </w:hyperlink>
    </w:p>
    <w:sectPr w:rsidR="003854D7" w:rsidRPr="001714F0" w:rsidSect="00F02A26">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2836"/>
    <w:multiLevelType w:val="hybridMultilevel"/>
    <w:tmpl w:val="B526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2447F"/>
    <w:multiLevelType w:val="hybridMultilevel"/>
    <w:tmpl w:val="DA2A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C6DC4"/>
    <w:multiLevelType w:val="hybridMultilevel"/>
    <w:tmpl w:val="92706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2B141E"/>
    <w:multiLevelType w:val="hybridMultilevel"/>
    <w:tmpl w:val="D5FCE476"/>
    <w:lvl w:ilvl="0" w:tplc="1B0CDD1C">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6067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AF2FC6"/>
    <w:multiLevelType w:val="hybridMultilevel"/>
    <w:tmpl w:val="16BEF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040F8A"/>
    <w:multiLevelType w:val="hybridMultilevel"/>
    <w:tmpl w:val="C3B2F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8F5D40"/>
    <w:multiLevelType w:val="hybridMultilevel"/>
    <w:tmpl w:val="2146E130"/>
    <w:lvl w:ilvl="0" w:tplc="1B0CDD1C">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985824">
    <w:abstractNumId w:val="0"/>
  </w:num>
  <w:num w:numId="2" w16cid:durableId="1198157624">
    <w:abstractNumId w:val="7"/>
  </w:num>
  <w:num w:numId="3" w16cid:durableId="137773110">
    <w:abstractNumId w:val="3"/>
  </w:num>
  <w:num w:numId="4" w16cid:durableId="2133398576">
    <w:abstractNumId w:val="4"/>
  </w:num>
  <w:num w:numId="5" w16cid:durableId="2146195390">
    <w:abstractNumId w:val="4"/>
  </w:num>
  <w:num w:numId="6" w16cid:durableId="1329676095">
    <w:abstractNumId w:val="1"/>
  </w:num>
  <w:num w:numId="7" w16cid:durableId="165948525">
    <w:abstractNumId w:val="2"/>
  </w:num>
  <w:num w:numId="8" w16cid:durableId="1986936511">
    <w:abstractNumId w:val="5"/>
  </w:num>
  <w:num w:numId="9" w16cid:durableId="176896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FC"/>
    <w:rsid w:val="00000840"/>
    <w:rsid w:val="000012F1"/>
    <w:rsid w:val="00015BF2"/>
    <w:rsid w:val="000242CA"/>
    <w:rsid w:val="00024C0C"/>
    <w:rsid w:val="00024E27"/>
    <w:rsid w:val="00025737"/>
    <w:rsid w:val="00027CD6"/>
    <w:rsid w:val="00030584"/>
    <w:rsid w:val="00036BF4"/>
    <w:rsid w:val="00046874"/>
    <w:rsid w:val="000544FB"/>
    <w:rsid w:val="0006695F"/>
    <w:rsid w:val="0008687A"/>
    <w:rsid w:val="00086A8F"/>
    <w:rsid w:val="000938AE"/>
    <w:rsid w:val="00094FE4"/>
    <w:rsid w:val="000A41B3"/>
    <w:rsid w:val="000B0B15"/>
    <w:rsid w:val="000B56FA"/>
    <w:rsid w:val="000C2032"/>
    <w:rsid w:val="000D29DD"/>
    <w:rsid w:val="000D4C23"/>
    <w:rsid w:val="000E3F6C"/>
    <w:rsid w:val="000E4A62"/>
    <w:rsid w:val="000F042D"/>
    <w:rsid w:val="000F710A"/>
    <w:rsid w:val="001078BA"/>
    <w:rsid w:val="001129A3"/>
    <w:rsid w:val="0011452D"/>
    <w:rsid w:val="00117673"/>
    <w:rsid w:val="00123420"/>
    <w:rsid w:val="00127C52"/>
    <w:rsid w:val="00133A97"/>
    <w:rsid w:val="00137D34"/>
    <w:rsid w:val="00140188"/>
    <w:rsid w:val="00163FD0"/>
    <w:rsid w:val="001640F4"/>
    <w:rsid w:val="001714F0"/>
    <w:rsid w:val="00172F2A"/>
    <w:rsid w:val="00193D7D"/>
    <w:rsid w:val="001A2290"/>
    <w:rsid w:val="001A3A5C"/>
    <w:rsid w:val="001A4C43"/>
    <w:rsid w:val="001B169C"/>
    <w:rsid w:val="001C6D70"/>
    <w:rsid w:val="001F0C22"/>
    <w:rsid w:val="001F6AB6"/>
    <w:rsid w:val="00203764"/>
    <w:rsid w:val="00214A5D"/>
    <w:rsid w:val="00221736"/>
    <w:rsid w:val="00222C07"/>
    <w:rsid w:val="00225F6C"/>
    <w:rsid w:val="0022732C"/>
    <w:rsid w:val="00245B54"/>
    <w:rsid w:val="0026576B"/>
    <w:rsid w:val="00276110"/>
    <w:rsid w:val="0027657A"/>
    <w:rsid w:val="00294CA2"/>
    <w:rsid w:val="002A0A01"/>
    <w:rsid w:val="002C0C4E"/>
    <w:rsid w:val="002C148D"/>
    <w:rsid w:val="002C5055"/>
    <w:rsid w:val="002C5557"/>
    <w:rsid w:val="002C69D9"/>
    <w:rsid w:val="002D6FDE"/>
    <w:rsid w:val="002E7E55"/>
    <w:rsid w:val="002F5607"/>
    <w:rsid w:val="002F5A40"/>
    <w:rsid w:val="00301EAD"/>
    <w:rsid w:val="0030654A"/>
    <w:rsid w:val="003103AA"/>
    <w:rsid w:val="00317184"/>
    <w:rsid w:val="003241A7"/>
    <w:rsid w:val="00324AE7"/>
    <w:rsid w:val="00342CCB"/>
    <w:rsid w:val="00351401"/>
    <w:rsid w:val="00353C46"/>
    <w:rsid w:val="00353DBB"/>
    <w:rsid w:val="003618EC"/>
    <w:rsid w:val="00362D19"/>
    <w:rsid w:val="00363381"/>
    <w:rsid w:val="00364C89"/>
    <w:rsid w:val="00367893"/>
    <w:rsid w:val="003727E8"/>
    <w:rsid w:val="0038437A"/>
    <w:rsid w:val="003854D7"/>
    <w:rsid w:val="003858E6"/>
    <w:rsid w:val="0038623C"/>
    <w:rsid w:val="0039043B"/>
    <w:rsid w:val="003906D3"/>
    <w:rsid w:val="00394EAD"/>
    <w:rsid w:val="003A0E30"/>
    <w:rsid w:val="003A65B2"/>
    <w:rsid w:val="003A6D17"/>
    <w:rsid w:val="003C0D28"/>
    <w:rsid w:val="003C0E2C"/>
    <w:rsid w:val="003C4B61"/>
    <w:rsid w:val="003D16EE"/>
    <w:rsid w:val="003D7793"/>
    <w:rsid w:val="003E698A"/>
    <w:rsid w:val="003E7451"/>
    <w:rsid w:val="003F2D20"/>
    <w:rsid w:val="003F49AB"/>
    <w:rsid w:val="003F4DE2"/>
    <w:rsid w:val="003F69AF"/>
    <w:rsid w:val="0040055A"/>
    <w:rsid w:val="00400F0B"/>
    <w:rsid w:val="00403BF0"/>
    <w:rsid w:val="0040770A"/>
    <w:rsid w:val="00412718"/>
    <w:rsid w:val="00421F63"/>
    <w:rsid w:val="00423363"/>
    <w:rsid w:val="00425BAF"/>
    <w:rsid w:val="0043322C"/>
    <w:rsid w:val="00435660"/>
    <w:rsid w:val="0043671D"/>
    <w:rsid w:val="004506A7"/>
    <w:rsid w:val="0045366B"/>
    <w:rsid w:val="00456AF8"/>
    <w:rsid w:val="00465C05"/>
    <w:rsid w:val="00467B78"/>
    <w:rsid w:val="00473856"/>
    <w:rsid w:val="004855A5"/>
    <w:rsid w:val="004913D8"/>
    <w:rsid w:val="0049222C"/>
    <w:rsid w:val="00497409"/>
    <w:rsid w:val="004A038B"/>
    <w:rsid w:val="004A4105"/>
    <w:rsid w:val="004A7810"/>
    <w:rsid w:val="004A7FF1"/>
    <w:rsid w:val="004B1C7B"/>
    <w:rsid w:val="004B207F"/>
    <w:rsid w:val="004C1807"/>
    <w:rsid w:val="004C1948"/>
    <w:rsid w:val="004C614C"/>
    <w:rsid w:val="004D4B37"/>
    <w:rsid w:val="004D68AC"/>
    <w:rsid w:val="004E1304"/>
    <w:rsid w:val="004E2956"/>
    <w:rsid w:val="004E3A30"/>
    <w:rsid w:val="004E3E39"/>
    <w:rsid w:val="004E616D"/>
    <w:rsid w:val="004F0BB3"/>
    <w:rsid w:val="004F2BC4"/>
    <w:rsid w:val="004F3643"/>
    <w:rsid w:val="004F7BED"/>
    <w:rsid w:val="005002DE"/>
    <w:rsid w:val="00504D36"/>
    <w:rsid w:val="005051B1"/>
    <w:rsid w:val="00511ECA"/>
    <w:rsid w:val="00512E66"/>
    <w:rsid w:val="00521350"/>
    <w:rsid w:val="00527B45"/>
    <w:rsid w:val="00540338"/>
    <w:rsid w:val="00541EB3"/>
    <w:rsid w:val="00545A72"/>
    <w:rsid w:val="00547540"/>
    <w:rsid w:val="00576FE7"/>
    <w:rsid w:val="005858C9"/>
    <w:rsid w:val="00585A42"/>
    <w:rsid w:val="005914FD"/>
    <w:rsid w:val="00591E80"/>
    <w:rsid w:val="00594165"/>
    <w:rsid w:val="005A1530"/>
    <w:rsid w:val="005B74DA"/>
    <w:rsid w:val="005C5B1C"/>
    <w:rsid w:val="005E768B"/>
    <w:rsid w:val="0060634B"/>
    <w:rsid w:val="006135E2"/>
    <w:rsid w:val="006170FF"/>
    <w:rsid w:val="0062078B"/>
    <w:rsid w:val="00626A8C"/>
    <w:rsid w:val="00627BDC"/>
    <w:rsid w:val="00630251"/>
    <w:rsid w:val="006307D1"/>
    <w:rsid w:val="006313DC"/>
    <w:rsid w:val="00632513"/>
    <w:rsid w:val="00632B09"/>
    <w:rsid w:val="00633A35"/>
    <w:rsid w:val="00635B1B"/>
    <w:rsid w:val="00656A88"/>
    <w:rsid w:val="00657638"/>
    <w:rsid w:val="0066099B"/>
    <w:rsid w:val="006627DC"/>
    <w:rsid w:val="00662AE2"/>
    <w:rsid w:val="00670C68"/>
    <w:rsid w:val="0067395E"/>
    <w:rsid w:val="00697141"/>
    <w:rsid w:val="006A027C"/>
    <w:rsid w:val="006A78DF"/>
    <w:rsid w:val="006B1D9A"/>
    <w:rsid w:val="006B5F73"/>
    <w:rsid w:val="006C5D22"/>
    <w:rsid w:val="006C61FF"/>
    <w:rsid w:val="006C74FE"/>
    <w:rsid w:val="006D1891"/>
    <w:rsid w:val="006E3C3A"/>
    <w:rsid w:val="006E4284"/>
    <w:rsid w:val="006E47E2"/>
    <w:rsid w:val="006E4E08"/>
    <w:rsid w:val="006E6ED5"/>
    <w:rsid w:val="00702E7F"/>
    <w:rsid w:val="007113F5"/>
    <w:rsid w:val="0071515F"/>
    <w:rsid w:val="00716899"/>
    <w:rsid w:val="00717EC4"/>
    <w:rsid w:val="00722661"/>
    <w:rsid w:val="007229D7"/>
    <w:rsid w:val="00722E51"/>
    <w:rsid w:val="00725207"/>
    <w:rsid w:val="00726513"/>
    <w:rsid w:val="00742117"/>
    <w:rsid w:val="00744EF6"/>
    <w:rsid w:val="0075020C"/>
    <w:rsid w:val="00752A95"/>
    <w:rsid w:val="0075388C"/>
    <w:rsid w:val="00754E00"/>
    <w:rsid w:val="00761B3E"/>
    <w:rsid w:val="00780D21"/>
    <w:rsid w:val="00781B98"/>
    <w:rsid w:val="007856F5"/>
    <w:rsid w:val="00786416"/>
    <w:rsid w:val="007867AA"/>
    <w:rsid w:val="00787339"/>
    <w:rsid w:val="00796CF6"/>
    <w:rsid w:val="007A52D9"/>
    <w:rsid w:val="007B4727"/>
    <w:rsid w:val="007C0257"/>
    <w:rsid w:val="007C0356"/>
    <w:rsid w:val="007C2CCF"/>
    <w:rsid w:val="007C438F"/>
    <w:rsid w:val="007E4CD7"/>
    <w:rsid w:val="007F0301"/>
    <w:rsid w:val="00801550"/>
    <w:rsid w:val="0080376B"/>
    <w:rsid w:val="008059DA"/>
    <w:rsid w:val="008124F1"/>
    <w:rsid w:val="00816774"/>
    <w:rsid w:val="008307D3"/>
    <w:rsid w:val="00847B3F"/>
    <w:rsid w:val="00867601"/>
    <w:rsid w:val="0088218B"/>
    <w:rsid w:val="008828F7"/>
    <w:rsid w:val="00896BB8"/>
    <w:rsid w:val="008B0907"/>
    <w:rsid w:val="008B3129"/>
    <w:rsid w:val="008C1514"/>
    <w:rsid w:val="008C740A"/>
    <w:rsid w:val="008D5FF9"/>
    <w:rsid w:val="008D6217"/>
    <w:rsid w:val="008D65FE"/>
    <w:rsid w:val="008E097A"/>
    <w:rsid w:val="008E301F"/>
    <w:rsid w:val="008E578B"/>
    <w:rsid w:val="008E7C81"/>
    <w:rsid w:val="00905133"/>
    <w:rsid w:val="0091475C"/>
    <w:rsid w:val="00921281"/>
    <w:rsid w:val="00942592"/>
    <w:rsid w:val="00952E20"/>
    <w:rsid w:val="009539F6"/>
    <w:rsid w:val="0096174F"/>
    <w:rsid w:val="00965CA6"/>
    <w:rsid w:val="00972869"/>
    <w:rsid w:val="00985EF6"/>
    <w:rsid w:val="00997B71"/>
    <w:rsid w:val="009A0367"/>
    <w:rsid w:val="009A25BC"/>
    <w:rsid w:val="009A63C6"/>
    <w:rsid w:val="009B2339"/>
    <w:rsid w:val="009B6287"/>
    <w:rsid w:val="00A17274"/>
    <w:rsid w:val="00A4114F"/>
    <w:rsid w:val="00A43122"/>
    <w:rsid w:val="00A44D2E"/>
    <w:rsid w:val="00A4673B"/>
    <w:rsid w:val="00A57C87"/>
    <w:rsid w:val="00A61266"/>
    <w:rsid w:val="00A643CE"/>
    <w:rsid w:val="00A6763D"/>
    <w:rsid w:val="00A71455"/>
    <w:rsid w:val="00A71610"/>
    <w:rsid w:val="00A73712"/>
    <w:rsid w:val="00A73F70"/>
    <w:rsid w:val="00A83055"/>
    <w:rsid w:val="00A855B2"/>
    <w:rsid w:val="00A87306"/>
    <w:rsid w:val="00AA2429"/>
    <w:rsid w:val="00AB3097"/>
    <w:rsid w:val="00AC0AC1"/>
    <w:rsid w:val="00AC22AA"/>
    <w:rsid w:val="00AD6269"/>
    <w:rsid w:val="00AF0E31"/>
    <w:rsid w:val="00AF2DD6"/>
    <w:rsid w:val="00AF4C3F"/>
    <w:rsid w:val="00B02C68"/>
    <w:rsid w:val="00B1334E"/>
    <w:rsid w:val="00B141E6"/>
    <w:rsid w:val="00B207FB"/>
    <w:rsid w:val="00B235EF"/>
    <w:rsid w:val="00B24DE1"/>
    <w:rsid w:val="00B45381"/>
    <w:rsid w:val="00B55822"/>
    <w:rsid w:val="00B5685A"/>
    <w:rsid w:val="00B57543"/>
    <w:rsid w:val="00B64712"/>
    <w:rsid w:val="00B70D88"/>
    <w:rsid w:val="00B75486"/>
    <w:rsid w:val="00B75E22"/>
    <w:rsid w:val="00B806FB"/>
    <w:rsid w:val="00BA243F"/>
    <w:rsid w:val="00BA3DAB"/>
    <w:rsid w:val="00BB4796"/>
    <w:rsid w:val="00BC2587"/>
    <w:rsid w:val="00BC445F"/>
    <w:rsid w:val="00BD7028"/>
    <w:rsid w:val="00BD70D2"/>
    <w:rsid w:val="00BF0678"/>
    <w:rsid w:val="00BF0D2D"/>
    <w:rsid w:val="00C0459E"/>
    <w:rsid w:val="00C2426A"/>
    <w:rsid w:val="00C47B50"/>
    <w:rsid w:val="00C535CC"/>
    <w:rsid w:val="00C605B2"/>
    <w:rsid w:val="00C62215"/>
    <w:rsid w:val="00C6641D"/>
    <w:rsid w:val="00C70215"/>
    <w:rsid w:val="00C703F0"/>
    <w:rsid w:val="00C70D76"/>
    <w:rsid w:val="00C74B1F"/>
    <w:rsid w:val="00C951C7"/>
    <w:rsid w:val="00CA463D"/>
    <w:rsid w:val="00CA6131"/>
    <w:rsid w:val="00CA768B"/>
    <w:rsid w:val="00CC5FC9"/>
    <w:rsid w:val="00CE375C"/>
    <w:rsid w:val="00CF1292"/>
    <w:rsid w:val="00CF42D7"/>
    <w:rsid w:val="00CF5442"/>
    <w:rsid w:val="00CF59F2"/>
    <w:rsid w:val="00D07B60"/>
    <w:rsid w:val="00D12A76"/>
    <w:rsid w:val="00D135FE"/>
    <w:rsid w:val="00D20B01"/>
    <w:rsid w:val="00D22E29"/>
    <w:rsid w:val="00D31CC2"/>
    <w:rsid w:val="00D35BF4"/>
    <w:rsid w:val="00D35D4C"/>
    <w:rsid w:val="00D408C8"/>
    <w:rsid w:val="00D43D02"/>
    <w:rsid w:val="00D45A24"/>
    <w:rsid w:val="00D46ACC"/>
    <w:rsid w:val="00D550F2"/>
    <w:rsid w:val="00D55208"/>
    <w:rsid w:val="00D57AE3"/>
    <w:rsid w:val="00D6288B"/>
    <w:rsid w:val="00D66150"/>
    <w:rsid w:val="00D727BF"/>
    <w:rsid w:val="00D77332"/>
    <w:rsid w:val="00D8087C"/>
    <w:rsid w:val="00D84B05"/>
    <w:rsid w:val="00D84FCF"/>
    <w:rsid w:val="00D9474F"/>
    <w:rsid w:val="00D9679B"/>
    <w:rsid w:val="00D971DE"/>
    <w:rsid w:val="00DA37A4"/>
    <w:rsid w:val="00DA683F"/>
    <w:rsid w:val="00DB19C9"/>
    <w:rsid w:val="00DB2E04"/>
    <w:rsid w:val="00DB6D52"/>
    <w:rsid w:val="00DB7E57"/>
    <w:rsid w:val="00DC5584"/>
    <w:rsid w:val="00DD63CD"/>
    <w:rsid w:val="00DD7954"/>
    <w:rsid w:val="00DE3F64"/>
    <w:rsid w:val="00DF6F44"/>
    <w:rsid w:val="00DF731A"/>
    <w:rsid w:val="00E03A67"/>
    <w:rsid w:val="00E07247"/>
    <w:rsid w:val="00E12E56"/>
    <w:rsid w:val="00E3339C"/>
    <w:rsid w:val="00E34493"/>
    <w:rsid w:val="00E430B2"/>
    <w:rsid w:val="00E446C5"/>
    <w:rsid w:val="00E45C91"/>
    <w:rsid w:val="00E625A0"/>
    <w:rsid w:val="00E62DE2"/>
    <w:rsid w:val="00E7300A"/>
    <w:rsid w:val="00E737A2"/>
    <w:rsid w:val="00E754AE"/>
    <w:rsid w:val="00E8623F"/>
    <w:rsid w:val="00E93978"/>
    <w:rsid w:val="00E95429"/>
    <w:rsid w:val="00E973C0"/>
    <w:rsid w:val="00EA5B2C"/>
    <w:rsid w:val="00EB3423"/>
    <w:rsid w:val="00EB3A29"/>
    <w:rsid w:val="00EB5996"/>
    <w:rsid w:val="00EC6AC9"/>
    <w:rsid w:val="00ED3956"/>
    <w:rsid w:val="00ED58EE"/>
    <w:rsid w:val="00EE4A39"/>
    <w:rsid w:val="00EF2B05"/>
    <w:rsid w:val="00EF48C9"/>
    <w:rsid w:val="00EF7BD0"/>
    <w:rsid w:val="00F02A26"/>
    <w:rsid w:val="00F0369A"/>
    <w:rsid w:val="00F076FC"/>
    <w:rsid w:val="00F128CA"/>
    <w:rsid w:val="00F160A5"/>
    <w:rsid w:val="00F162E0"/>
    <w:rsid w:val="00F22E8D"/>
    <w:rsid w:val="00F314B9"/>
    <w:rsid w:val="00F32E61"/>
    <w:rsid w:val="00F362B5"/>
    <w:rsid w:val="00F37C34"/>
    <w:rsid w:val="00F410E8"/>
    <w:rsid w:val="00F510DB"/>
    <w:rsid w:val="00F52735"/>
    <w:rsid w:val="00F56D77"/>
    <w:rsid w:val="00F64254"/>
    <w:rsid w:val="00F66E1E"/>
    <w:rsid w:val="00F70BA7"/>
    <w:rsid w:val="00F73265"/>
    <w:rsid w:val="00F774D0"/>
    <w:rsid w:val="00F82E91"/>
    <w:rsid w:val="00F92DE2"/>
    <w:rsid w:val="00F9335D"/>
    <w:rsid w:val="00F94C2C"/>
    <w:rsid w:val="00F96B3D"/>
    <w:rsid w:val="00FA14D2"/>
    <w:rsid w:val="00FA2B09"/>
    <w:rsid w:val="00FA316E"/>
    <w:rsid w:val="00FA780B"/>
    <w:rsid w:val="00FC0B78"/>
    <w:rsid w:val="00FC31E9"/>
    <w:rsid w:val="00FC73FB"/>
    <w:rsid w:val="00FD3C3A"/>
    <w:rsid w:val="00FE0CA2"/>
    <w:rsid w:val="00FE55CC"/>
    <w:rsid w:val="00FE7B6D"/>
    <w:rsid w:val="00FF62CA"/>
    <w:rsid w:val="00FF7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0FEB"/>
  <w15:chartTrackingRefBased/>
  <w15:docId w15:val="{D91DCC3B-7B5F-4FBA-941A-161B9DC0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FC"/>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350"/>
    <w:pPr>
      <w:ind w:left="720"/>
      <w:contextualSpacing/>
    </w:pPr>
  </w:style>
  <w:style w:type="character" w:styleId="Lienhypertexte">
    <w:name w:val="Hyperlink"/>
    <w:basedOn w:val="Policepardfaut"/>
    <w:uiPriority w:val="99"/>
    <w:unhideWhenUsed/>
    <w:rsid w:val="003854D7"/>
    <w:rPr>
      <w:color w:val="0563C1" w:themeColor="hyperlink"/>
      <w:u w:val="single"/>
    </w:rPr>
  </w:style>
  <w:style w:type="character" w:styleId="Mentionnonrsolue">
    <w:name w:val="Unresolved Mention"/>
    <w:basedOn w:val="Policepardfaut"/>
    <w:uiPriority w:val="99"/>
    <w:semiHidden/>
    <w:unhideWhenUsed/>
    <w:rsid w:val="003854D7"/>
    <w:rPr>
      <w:color w:val="605E5C"/>
      <w:shd w:val="clear" w:color="auto" w:fill="E1DFDD"/>
    </w:rPr>
  </w:style>
  <w:style w:type="paragraph" w:customStyle="1" w:styleId="Default">
    <w:name w:val="Default"/>
    <w:rsid w:val="00CF59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52895">
      <w:bodyDiv w:val="1"/>
      <w:marLeft w:val="0"/>
      <w:marRight w:val="0"/>
      <w:marTop w:val="0"/>
      <w:marBottom w:val="0"/>
      <w:divBdr>
        <w:top w:val="none" w:sz="0" w:space="0" w:color="auto"/>
        <w:left w:val="none" w:sz="0" w:space="0" w:color="auto"/>
        <w:bottom w:val="none" w:sz="0" w:space="0" w:color="auto"/>
        <w:right w:val="none" w:sz="0" w:space="0" w:color="auto"/>
      </w:divBdr>
    </w:div>
    <w:div w:id="408236830">
      <w:bodyDiv w:val="1"/>
      <w:marLeft w:val="0"/>
      <w:marRight w:val="0"/>
      <w:marTop w:val="0"/>
      <w:marBottom w:val="0"/>
      <w:divBdr>
        <w:top w:val="none" w:sz="0" w:space="0" w:color="auto"/>
        <w:left w:val="none" w:sz="0" w:space="0" w:color="auto"/>
        <w:bottom w:val="none" w:sz="0" w:space="0" w:color="auto"/>
        <w:right w:val="none" w:sz="0" w:space="0" w:color="auto"/>
      </w:divBdr>
    </w:div>
    <w:div w:id="561865408">
      <w:bodyDiv w:val="1"/>
      <w:marLeft w:val="0"/>
      <w:marRight w:val="0"/>
      <w:marTop w:val="0"/>
      <w:marBottom w:val="0"/>
      <w:divBdr>
        <w:top w:val="none" w:sz="0" w:space="0" w:color="auto"/>
        <w:left w:val="none" w:sz="0" w:space="0" w:color="auto"/>
        <w:bottom w:val="none" w:sz="0" w:space="0" w:color="auto"/>
        <w:right w:val="none" w:sz="0" w:space="0" w:color="auto"/>
      </w:divBdr>
    </w:div>
    <w:div w:id="740643243">
      <w:bodyDiv w:val="1"/>
      <w:marLeft w:val="0"/>
      <w:marRight w:val="0"/>
      <w:marTop w:val="0"/>
      <w:marBottom w:val="0"/>
      <w:divBdr>
        <w:top w:val="none" w:sz="0" w:space="0" w:color="auto"/>
        <w:left w:val="none" w:sz="0" w:space="0" w:color="auto"/>
        <w:bottom w:val="none" w:sz="0" w:space="0" w:color="auto"/>
        <w:right w:val="none" w:sz="0" w:space="0" w:color="auto"/>
      </w:divBdr>
    </w:div>
    <w:div w:id="1012415831">
      <w:bodyDiv w:val="1"/>
      <w:marLeft w:val="0"/>
      <w:marRight w:val="0"/>
      <w:marTop w:val="0"/>
      <w:marBottom w:val="0"/>
      <w:divBdr>
        <w:top w:val="none" w:sz="0" w:space="0" w:color="auto"/>
        <w:left w:val="none" w:sz="0" w:space="0" w:color="auto"/>
        <w:bottom w:val="none" w:sz="0" w:space="0" w:color="auto"/>
        <w:right w:val="none" w:sz="0" w:space="0" w:color="auto"/>
      </w:divBdr>
    </w:div>
    <w:div w:id="1379629481">
      <w:bodyDiv w:val="1"/>
      <w:marLeft w:val="0"/>
      <w:marRight w:val="0"/>
      <w:marTop w:val="0"/>
      <w:marBottom w:val="0"/>
      <w:divBdr>
        <w:top w:val="none" w:sz="0" w:space="0" w:color="auto"/>
        <w:left w:val="none" w:sz="0" w:space="0" w:color="auto"/>
        <w:bottom w:val="none" w:sz="0" w:space="0" w:color="auto"/>
        <w:right w:val="none" w:sz="0" w:space="0" w:color="auto"/>
      </w:divBdr>
    </w:div>
    <w:div w:id="15853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e-valorial.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2match.com/e/estivalorial-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e.jan@pole-valorial.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387A15F39904AA2A45107364B57B1" ma:contentTypeVersion="18" ma:contentTypeDescription="Crée un document." ma:contentTypeScope="" ma:versionID="89147ca7774df8198f8022033800a333">
  <xsd:schema xmlns:xsd="http://www.w3.org/2001/XMLSchema" xmlns:xs="http://www.w3.org/2001/XMLSchema" xmlns:p="http://schemas.microsoft.com/office/2006/metadata/properties" xmlns:ns3="873326b6-032f-4aeb-8bc5-e35e09b8aee5" xmlns:ns4="b24b8075-3019-4d03-bed0-e5f71e7f7ce9" targetNamespace="http://schemas.microsoft.com/office/2006/metadata/properties" ma:root="true" ma:fieldsID="27f1a602a5be9de11701269d30e25977" ns3:_="" ns4:_="">
    <xsd:import namespace="873326b6-032f-4aeb-8bc5-e35e09b8aee5"/>
    <xsd:import namespace="b24b8075-3019-4d03-bed0-e5f71e7f7c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326b6-032f-4aeb-8bc5-e35e09b8ae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b8075-3019-4d03-bed0-e5f71e7f7ce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3326b6-032f-4aeb-8bc5-e35e09b8ae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BE89-C370-471F-87E4-AE94CC02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326b6-032f-4aeb-8bc5-e35e09b8aee5"/>
    <ds:schemaRef ds:uri="b24b8075-3019-4d03-bed0-e5f71e7f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F3E5D-2FD6-454C-BA39-DA7A0D726959}">
  <ds:schemaRefs>
    <ds:schemaRef ds:uri="http://schemas.microsoft.com/sharepoint/v3/contenttype/forms"/>
  </ds:schemaRefs>
</ds:datastoreItem>
</file>

<file path=customXml/itemProps3.xml><?xml version="1.0" encoding="utf-8"?>
<ds:datastoreItem xmlns:ds="http://schemas.openxmlformats.org/officeDocument/2006/customXml" ds:itemID="{278FB615-7823-4166-A19A-EB28CB0A47AC}">
  <ds:schemaRefs>
    <ds:schemaRef ds:uri="http://schemas.microsoft.com/office/2006/metadata/properties"/>
    <ds:schemaRef ds:uri="http://schemas.microsoft.com/office/infopath/2007/PartnerControls"/>
    <ds:schemaRef ds:uri="873326b6-032f-4aeb-8bc5-e35e09b8aee5"/>
  </ds:schemaRefs>
</ds:datastoreItem>
</file>

<file path=customXml/itemProps4.xml><?xml version="1.0" encoding="utf-8"?>
<ds:datastoreItem xmlns:ds="http://schemas.openxmlformats.org/officeDocument/2006/customXml" ds:itemID="{E59ECA6A-1174-417F-B5DE-FC0736D8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JAN</dc:creator>
  <cp:keywords/>
  <dc:description/>
  <cp:lastModifiedBy>Christophe JAN</cp:lastModifiedBy>
  <cp:revision>90</cp:revision>
  <cp:lastPrinted>2024-05-21T15:38:00Z</cp:lastPrinted>
  <dcterms:created xsi:type="dcterms:W3CDTF">2024-05-21T14:38:00Z</dcterms:created>
  <dcterms:modified xsi:type="dcterms:W3CDTF">2024-05-24T12:04:00Z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0x01010081D387A15F39904AA2A45107364B57B1</vt:lpwstr>
  </property>
</Properties>
</file>